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Det kan nå søkes om redusert foreldrebetaling i SFO - ordningen gjelder for 1. og 2. trinn.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Det ble i juli 2020 innført ny forskrift om redusert foreldrebetaling for SFO. Ordningen gjelder bare for 1. og 2. trinn og er inntektsregulert. Lavere inntekt gir ikke automatisk lavere pris på SFO. Det må søkes om reduksjon. Les mer her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https://lovdata.no/dokument/LTI/forskrift/2020-07-02-1492</w:t>
        </w:r>
      </w:hyperlink>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Hvem kan søke om redusert foreldrebetaling?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Husstander med samlet brutto årsinntekt under kr. 498.334,- kan søke om redusert pris. Ordningen gjelder for elever i 1. og 2. trinn. For elever i 3. og 4. trinn gjelder ordinære satser.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Inntekt som blir lagt til grunn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Foreldrebetaling for SFO blir beregnet ut fra husstandens  samlede skattepliktige kapital- og personinntekt. En husstand skal maksimalt betale 6% av sin samlede inntekt pr. barn.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Definisjonen på en husstand er ektefelle, registrert partner eller samboer.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eleven ikke bor fast hos begge foresatte, er det den som har barnet folkeregistrert hos seg som kan søke, og som er den i husstanden foreldrebetalingen skal beregnes ut fra.</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Søknadsfrist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skoleåret 2020-2021 vil søknader mottatt innen 15.september få tilbakevirkende kraft.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søknader som kommer etter 15.september gjelder nasjonal forskrift, og et vedtak om prisreduksjon vil gjelde fra første hele måned etter at søknaden er mottatt.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kan søke om redusert foreldrebetaling hele året. Et vedtak om redusert betaling gjelder fra måneden etter at søknad med fullstendig dokumentasjon er mottatt, og gjelder ut skoleåret.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må sende ny søknad for hvert skoleår.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Slik søker du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 relevant dokumentasjon tilgjengelig.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må legge med skattemelding for siste ligningsår for foresatte i husstanden. Om inntekten er endret fra det som fremkommer i skattemeldingen, må det legges ved dokumentasjon som viser dette. Det kan for eksempel være kopi av lønnsslipp eller utbetaling/vedtak fra NAV.</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Søknad om redusert foreldrebetaling finner du her: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https://www.gjesdal.kommune.no/sd/skjema/GKO232/</w:t>
        </w:r>
      </w:hyperlink>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ovdata.no/dokument/LTI/forskrift/2020-07-02-1492" Id="docRId0" Type="http://schemas.openxmlformats.org/officeDocument/2006/relationships/hyperlink" /><Relationship TargetMode="External" Target="https://www.gjesdal.kommune.no/sd/skjema/GKO232/"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